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1454B0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0</w:t>
      </w:r>
      <w:r w:rsidR="00E547FB">
        <w:rPr>
          <w:rFonts w:ascii="Times New Roman" w:hAnsi="Times New Roman" w:cs="Times New Roman"/>
          <w:sz w:val="24"/>
          <w:szCs w:val="24"/>
        </w:rPr>
        <w:t>3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 kršenja načela</w:t>
      </w:r>
      <w:r w:rsidR="007466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F56DB">
        <w:rPr>
          <w:rFonts w:ascii="Times New Roman" w:hAnsi="Times New Roman" w:cs="Times New Roman"/>
          <w:sz w:val="24"/>
          <w:szCs w:val="24"/>
          <w:lang w:val="sr-Latn-CS"/>
        </w:rPr>
        <w:t>I i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Brano</w:t>
      </w:r>
      <w:proofErr w:type="spellEnd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Džigi</w:t>
      </w:r>
      <w:proofErr w:type="spellEnd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puta</w:t>
      </w:r>
      <w:proofErr w:type="spellEnd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F56DB">
        <w:rPr>
          <w:rFonts w:ascii="Times New Roman" w:hAnsi="Times New Roman" w:cs="Times New Roman"/>
          <w:b/>
          <w:color w:val="000000"/>
          <w:sz w:val="24"/>
          <w:szCs w:val="24"/>
        </w:rPr>
        <w:t>manje</w:t>
      </w:r>
      <w:proofErr w:type="spellEnd"/>
      <w:proofErr w:type="gramStart"/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7B2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7466E2">
        <w:rPr>
          <w:rFonts w:ascii="Times New Roman" w:hAnsi="Times New Roman" w:cs="Times New Roman"/>
          <w:sz w:val="24"/>
          <w:szCs w:val="24"/>
        </w:rPr>
        <w:t xml:space="preserve"> </w:t>
      </w:r>
      <w:r w:rsidR="001F56DB">
        <w:rPr>
          <w:rFonts w:ascii="Times New Roman" w:hAnsi="Times New Roman" w:cs="Times New Roman"/>
          <w:sz w:val="24"/>
          <w:szCs w:val="24"/>
        </w:rPr>
        <w:t>14</w:t>
      </w:r>
      <w:r w:rsidRPr="00CF5DC4">
        <w:rPr>
          <w:rFonts w:ascii="Times New Roman" w:hAnsi="Times New Roman" w:cs="Times New Roman"/>
          <w:sz w:val="24"/>
          <w:szCs w:val="24"/>
        </w:rPr>
        <w:t>.0</w:t>
      </w:r>
      <w:r w:rsidR="007466E2">
        <w:rPr>
          <w:rFonts w:ascii="Times New Roman" w:hAnsi="Times New Roman" w:cs="Times New Roman"/>
          <w:sz w:val="24"/>
          <w:szCs w:val="24"/>
        </w:rPr>
        <w:t>9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Vijesti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9F" w:rsidRDefault="007010DA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97D" w:rsidRPr="00735CC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>Udruženja priređivača igara na sreću</w:t>
      </w:r>
      <w:r w:rsidR="006E2843">
        <w:rPr>
          <w:rFonts w:ascii="Times New Roman" w:hAnsi="Times New Roman" w:cs="Times New Roman"/>
          <w:sz w:val="24"/>
          <w:szCs w:val="24"/>
          <w:lang w:val="sr-Latn-CS"/>
        </w:rPr>
        <w:t xml:space="preserve"> (UPIS)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načela</w:t>
      </w:r>
      <w:r w:rsidR="00DD2B32">
        <w:rPr>
          <w:rFonts w:ascii="Times New Roman" w:hAnsi="Times New Roman" w:cs="Times New Roman"/>
          <w:sz w:val="24"/>
          <w:szCs w:val="24"/>
          <w:lang w:val="sr-Latn-CS"/>
        </w:rPr>
        <w:t xml:space="preserve"> I i</w:t>
      </w:r>
      <w:r w:rsidR="007466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</w:t>
      </w:r>
      <w:r w:rsidR="00DD2B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2B32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Brano</w:t>
      </w:r>
      <w:proofErr w:type="spellEnd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Džigi</w:t>
      </w:r>
      <w:proofErr w:type="spellEnd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puta</w:t>
      </w:r>
      <w:proofErr w:type="spellEnd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2B32">
        <w:rPr>
          <w:rFonts w:ascii="Times New Roman" w:hAnsi="Times New Roman" w:cs="Times New Roman"/>
          <w:b/>
          <w:color w:val="000000"/>
          <w:sz w:val="24"/>
          <w:szCs w:val="24"/>
        </w:rPr>
        <w:t>manje</w:t>
      </w:r>
      <w:proofErr w:type="spellEnd"/>
      <w:proofErr w:type="gramStart"/>
      <w:r w:rsidR="00DD2B32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objavljenom</w:t>
      </w:r>
      <w:proofErr w:type="spellEnd"/>
      <w:proofErr w:type="gram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Vijesti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B3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466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.2015.</w:t>
      </w:r>
      <w:r w:rsid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najavljen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F02E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naslovnoj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strani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objavljen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stranama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="005F02E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5F02E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09F">
        <w:rPr>
          <w:rFonts w:ascii="Times New Roman" w:hAnsi="Times New Roman" w:cs="Times New Roman"/>
          <w:color w:val="000000"/>
          <w:sz w:val="24"/>
          <w:szCs w:val="24"/>
        </w:rPr>
        <w:t>Nadnalov</w:t>
      </w:r>
      <w:proofErr w:type="spellEnd"/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09F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 je “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Velika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razlika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naplati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koncesija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kazina</w:t>
      </w:r>
      <w:proofErr w:type="spellEnd"/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”, a </w:t>
      </w:r>
      <w:proofErr w:type="spellStart"/>
      <w:r w:rsidR="00DF209F">
        <w:rPr>
          <w:rFonts w:ascii="Times New Roman" w:hAnsi="Times New Roman" w:cs="Times New Roman"/>
          <w:color w:val="000000"/>
          <w:sz w:val="24"/>
          <w:szCs w:val="24"/>
        </w:rPr>
        <w:t>podnaslov</w:t>
      </w:r>
      <w:proofErr w:type="spellEnd"/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sedam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mjeseci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ove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godine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proofErr w:type="spellEnd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>kazina</w:t>
      </w:r>
      <w:proofErr w:type="spellEnd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>Džek</w:t>
      </w:r>
      <w:proofErr w:type="spellEnd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>Pota</w:t>
      </w:r>
      <w:proofErr w:type="spellEnd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>platila</w:t>
      </w:r>
      <w:proofErr w:type="spellEnd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35 </w:t>
      </w:r>
      <w:proofErr w:type="spellStart"/>
      <w:r w:rsidR="006E397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51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hiljadu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eura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sam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kazino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Maestralu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612 </w:t>
      </w:r>
      <w:proofErr w:type="spellStart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hiljada</w:t>
      </w:r>
      <w:proofErr w:type="spellEnd"/>
      <w:r w:rsidR="00DF209F" w:rsidRPr="00DF209F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DF209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E6FBF" w:rsidRDefault="00DD2B32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UPIS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koncipiran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društvima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Lutrija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Džek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Pot.</w:t>
      </w:r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njima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gramStart"/>
      <w:r w:rsidR="008E6481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E6481">
        <w:rPr>
          <w:rFonts w:ascii="Times New Roman" w:hAnsi="Times New Roman" w:cs="Times New Roman"/>
          <w:color w:val="000000"/>
          <w:sz w:val="24"/>
          <w:szCs w:val="24"/>
        </w:rPr>
        <w:t>navedene</w:t>
      </w:r>
      <w:proofErr w:type="spellEnd"/>
      <w:proofErr w:type="gram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tabele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neistinitim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tvrdnjama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visini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plaćenih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koncesionih</w:t>
      </w:r>
      <w:proofErr w:type="spellEnd"/>
      <w:r w:rsidR="008E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6481"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čemu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insi</w:t>
      </w:r>
      <w:r w:rsidR="00422E5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2379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22E5D">
        <w:rPr>
          <w:rFonts w:ascii="Times New Roman" w:hAnsi="Times New Roman" w:cs="Times New Roman"/>
          <w:color w:val="000000"/>
          <w:sz w:val="24"/>
          <w:szCs w:val="24"/>
        </w:rPr>
        <w:t>ira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zaključak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kako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privredna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kojima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riječ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krše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zakone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ostale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propise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.”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kraju</w:t>
      </w:r>
      <w:proofErr w:type="spellEnd"/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09F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DF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09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Mićunović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Grbović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značajno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uticali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22E5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pravila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konkurenciju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njima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netačno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E5D">
        <w:rPr>
          <w:rFonts w:ascii="Times New Roman" w:hAnsi="Times New Roman" w:cs="Times New Roman"/>
          <w:color w:val="000000"/>
          <w:sz w:val="24"/>
          <w:szCs w:val="24"/>
        </w:rPr>
        <w:t>argumentovano</w:t>
      </w:r>
      <w:proofErr w:type="spellEnd"/>
      <w:r w:rsidR="00422E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B32" w:rsidRDefault="00DF209F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Tekst </w:t>
      </w:r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Brano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Džigi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platili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puta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manje</w:t>
      </w:r>
      <w:proofErr w:type="spellEnd"/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poslovanjem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F5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</w:t>
      </w:r>
      <w:r w:rsidR="00184F55">
        <w:rPr>
          <w:rFonts w:ascii="Times New Roman" w:hAnsi="Times New Roman" w:cs="Times New Roman"/>
          <w:color w:val="000000"/>
          <w:sz w:val="24"/>
          <w:szCs w:val="24"/>
        </w:rPr>
        <w:t>avljuje</w:t>
      </w:r>
      <w:proofErr w:type="spellEnd"/>
      <w:r w:rsidR="0018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F55"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spellEnd"/>
      <w:r w:rsidR="00184F5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84F55">
        <w:rPr>
          <w:rFonts w:ascii="Times New Roman" w:hAnsi="Times New Roman" w:cs="Times New Roman"/>
          <w:color w:val="000000"/>
          <w:sz w:val="24"/>
          <w:szCs w:val="24"/>
        </w:rPr>
        <w:t>njihovom</w:t>
      </w:r>
      <w:proofErr w:type="spellEnd"/>
      <w:r w:rsidR="0018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F55">
        <w:rPr>
          <w:rFonts w:ascii="Times New Roman" w:hAnsi="Times New Roman" w:cs="Times New Roman"/>
          <w:color w:val="000000"/>
          <w:sz w:val="24"/>
          <w:szCs w:val="24"/>
        </w:rPr>
        <w:t>poslo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84F5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nj</w:t>
      </w:r>
      <w:r w:rsidR="00184F55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</w:t>
      </w:r>
      <w:r w:rsidR="001E3C15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novinari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“Vijesti”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E3C15">
        <w:rPr>
          <w:rFonts w:ascii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Upra</w:t>
      </w:r>
      <w:r w:rsidR="001E3C15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igre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sreću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slobodnom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pristupu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Ono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št</w:t>
      </w:r>
      <w:r w:rsidR="001E3C1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novinari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problematizovali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jeste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činjenica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istaknuta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naslovu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kazina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vlasništvu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Grbovića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Mićunovića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ponekad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puta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manju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naknadu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koncesije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odnosu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E3C1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druga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C15">
        <w:rPr>
          <w:rFonts w:ascii="Times New Roman" w:hAnsi="Times New Roman" w:cs="Times New Roman"/>
          <w:color w:val="000000"/>
          <w:sz w:val="24"/>
          <w:szCs w:val="24"/>
        </w:rPr>
        <w:t>kazina</w:t>
      </w:r>
      <w:proofErr w:type="spellEnd"/>
      <w:r w:rsidR="001E3C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ponavljaju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tvrdnje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je MSS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već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razmatrao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povodom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026FB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30.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Avgusta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Mićunović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Grbović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traže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koncesija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Lutriju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kazino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prethodnih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pravili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pritisak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026F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finansija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Upravu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igre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sreću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odustanu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A78A7">
        <w:rPr>
          <w:rFonts w:ascii="Times New Roman" w:hAnsi="Times New Roman" w:cs="Times New Roman"/>
          <w:color w:val="000000"/>
          <w:sz w:val="24"/>
          <w:szCs w:val="24"/>
        </w:rPr>
        <w:t>aplate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miliona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konc</w:t>
      </w:r>
      <w:r w:rsidR="001026FB">
        <w:rPr>
          <w:rFonts w:ascii="Times New Roman" w:hAnsi="Times New Roman" w:cs="Times New Roman"/>
          <w:color w:val="000000"/>
          <w:sz w:val="24"/>
          <w:szCs w:val="24"/>
        </w:rPr>
        <w:t>esiju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kazino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1026FB">
        <w:rPr>
          <w:rFonts w:ascii="Times New Roman" w:hAnsi="Times New Roman" w:cs="Times New Roman"/>
          <w:color w:val="000000"/>
          <w:sz w:val="24"/>
          <w:szCs w:val="24"/>
        </w:rPr>
        <w:t>Rojal</w:t>
      </w:r>
      <w:proofErr w:type="spellEnd"/>
      <w:r w:rsidR="001026FB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E83F75" w:rsidRPr="00DF209F" w:rsidRDefault="00E83F75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 w:rsidR="006D61B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prethodnim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slučajevima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istražuje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istinitost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objavljenih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utvrdi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ispoštovao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</w:t>
      </w:r>
      <w:r w:rsidR="004D2225">
        <w:rPr>
          <w:rFonts w:ascii="Times New Roman" w:hAnsi="Times New Roman" w:cs="Times New Roman"/>
          <w:color w:val="000000"/>
          <w:sz w:val="24"/>
          <w:szCs w:val="24"/>
        </w:rPr>
        <w:t>uke</w:t>
      </w:r>
      <w:proofErr w:type="spellEnd"/>
      <w:r w:rsidR="004D222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D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225">
        <w:rPr>
          <w:rFonts w:ascii="Times New Roman" w:hAnsi="Times New Roman" w:cs="Times New Roman"/>
          <w:color w:val="000000"/>
          <w:sz w:val="24"/>
          <w:szCs w:val="24"/>
        </w:rPr>
        <w:t>Zato</w:t>
      </w:r>
      <w:proofErr w:type="spellEnd"/>
      <w:r w:rsidR="004D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225">
        <w:rPr>
          <w:rFonts w:ascii="Times New Roman" w:hAnsi="Times New Roman" w:cs="Times New Roman"/>
          <w:color w:val="000000"/>
          <w:sz w:val="24"/>
          <w:szCs w:val="24"/>
        </w:rPr>
        <w:t>napočetku</w:t>
      </w:r>
      <w:proofErr w:type="spellEnd"/>
      <w:r w:rsidR="004D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225">
        <w:rPr>
          <w:rFonts w:ascii="Times New Roman" w:hAnsi="Times New Roman" w:cs="Times New Roman"/>
          <w:color w:val="000000"/>
          <w:sz w:val="24"/>
          <w:szCs w:val="24"/>
        </w:rPr>
        <w:t>primjećujemo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odabran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značajan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mnoge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stvari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već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istaknuto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A78A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naslovnoj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strani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puta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manju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naknadu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koncesije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nego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postojala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vlasnika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igre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sreću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dobije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odgovor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čega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postoji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ovako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velika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anomalija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konstatacija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značajna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razloga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uzeta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objaviti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a ne</w:t>
      </w:r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objasniti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čemu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navede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sumnj</w:t>
      </w:r>
      <w:r w:rsidR="007A78A7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6D61BA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A7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A20">
        <w:rPr>
          <w:rFonts w:ascii="Times New Roman" w:hAnsi="Times New Roman" w:cs="Times New Roman"/>
          <w:color w:val="000000"/>
          <w:sz w:val="24"/>
          <w:szCs w:val="24"/>
        </w:rPr>
        <w:t>nelegalno</w:t>
      </w:r>
      <w:r w:rsidR="007A78A7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postupanju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nekih</w:t>
      </w:r>
      <w:proofErr w:type="spellEnd"/>
      <w:r w:rsidR="007A7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78A7"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 w:rsidR="00A70A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B32" w:rsidRDefault="004D2225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uzimanjem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sreću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pominju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Indirektnim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sumnjičenjem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provlači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sumnjiči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djelat</w:t>
      </w:r>
      <w:r w:rsidR="00A23798">
        <w:rPr>
          <w:rFonts w:ascii="Times New Roman" w:hAnsi="Times New Roman" w:cs="Times New Roman"/>
          <w:color w:val="000000"/>
          <w:sz w:val="24"/>
          <w:szCs w:val="24"/>
        </w:rPr>
        <w:t>nost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ostao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jednostran</w:t>
      </w:r>
      <w:proofErr w:type="spellEnd"/>
      <w:r w:rsidR="00A2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79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necjelovit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2225" w:rsidRDefault="004D2225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prekršeno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Kode</w:t>
      </w:r>
      <w:r w:rsidR="00CF090A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95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375">
        <w:rPr>
          <w:rFonts w:ascii="Times New Roman" w:hAnsi="Times New Roman" w:cs="Times New Roman"/>
          <w:color w:val="000000"/>
          <w:sz w:val="24"/>
          <w:szCs w:val="24"/>
        </w:rPr>
        <w:t>novinar</w:t>
      </w:r>
      <w:r w:rsidR="00CF090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95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375">
        <w:rPr>
          <w:rFonts w:ascii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cjelovitost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3375" w:rsidRPr="00E22692" w:rsidRDefault="00953375" w:rsidP="00953375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22692">
        <w:rPr>
          <w:rFonts w:ascii="Times New Roman" w:hAnsi="Times New Roman" w:cs="Times New Roman"/>
          <w:i/>
          <w:sz w:val="24"/>
          <w:szCs w:val="24"/>
        </w:rPr>
        <w:t xml:space="preserve">1.2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3375" w:rsidRPr="00E22692" w:rsidRDefault="00953375" w:rsidP="00953375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E22692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Prije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objavljivanja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izvještaja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novinar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siguran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preduzete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odgovarajuće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mjere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kako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bi se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provjerila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njegova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tačnost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Novinari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težiti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obezbijede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cjelovite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izvještaje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dogadjajima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smiju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prećutkivati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22692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potiskivati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suštinske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692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E2269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D2225" w:rsidRDefault="004D2225" w:rsidP="00DD2B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2B32" w:rsidRDefault="00DD2B32" w:rsidP="00DD2B3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3E6FBF" w:rsidRDefault="003E6FBF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978F3"/>
    <w:rsid w:val="000B0C25"/>
    <w:rsid w:val="000C51E6"/>
    <w:rsid w:val="000F0BCA"/>
    <w:rsid w:val="000F28C7"/>
    <w:rsid w:val="000F2E37"/>
    <w:rsid w:val="001026FB"/>
    <w:rsid w:val="001454B0"/>
    <w:rsid w:val="00184F55"/>
    <w:rsid w:val="00197259"/>
    <w:rsid w:val="001E3C15"/>
    <w:rsid w:val="001E5501"/>
    <w:rsid w:val="001F1EB1"/>
    <w:rsid w:val="001F56DB"/>
    <w:rsid w:val="00200AEC"/>
    <w:rsid w:val="00233805"/>
    <w:rsid w:val="002362A0"/>
    <w:rsid w:val="00244709"/>
    <w:rsid w:val="0025377D"/>
    <w:rsid w:val="00260EA4"/>
    <w:rsid w:val="00295235"/>
    <w:rsid w:val="002A3EF8"/>
    <w:rsid w:val="002A6E45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22E5D"/>
    <w:rsid w:val="0045692E"/>
    <w:rsid w:val="00493CF8"/>
    <w:rsid w:val="00496461"/>
    <w:rsid w:val="004A105E"/>
    <w:rsid w:val="004D1797"/>
    <w:rsid w:val="004D2225"/>
    <w:rsid w:val="004D3007"/>
    <w:rsid w:val="004D3AF3"/>
    <w:rsid w:val="004D73CE"/>
    <w:rsid w:val="004E5869"/>
    <w:rsid w:val="004F6982"/>
    <w:rsid w:val="00534532"/>
    <w:rsid w:val="00562B30"/>
    <w:rsid w:val="005657E1"/>
    <w:rsid w:val="005748A2"/>
    <w:rsid w:val="00596A1F"/>
    <w:rsid w:val="005A6906"/>
    <w:rsid w:val="005E3C9A"/>
    <w:rsid w:val="005F02EE"/>
    <w:rsid w:val="00623976"/>
    <w:rsid w:val="00633966"/>
    <w:rsid w:val="006474C6"/>
    <w:rsid w:val="00647D77"/>
    <w:rsid w:val="00665C0D"/>
    <w:rsid w:val="006679F4"/>
    <w:rsid w:val="00683453"/>
    <w:rsid w:val="00696402"/>
    <w:rsid w:val="006A3E44"/>
    <w:rsid w:val="006D61BA"/>
    <w:rsid w:val="006E2843"/>
    <w:rsid w:val="006E397D"/>
    <w:rsid w:val="007010DA"/>
    <w:rsid w:val="00701102"/>
    <w:rsid w:val="00722792"/>
    <w:rsid w:val="007233BF"/>
    <w:rsid w:val="0072705E"/>
    <w:rsid w:val="007466E2"/>
    <w:rsid w:val="00750D8F"/>
    <w:rsid w:val="007936AF"/>
    <w:rsid w:val="007A52F0"/>
    <w:rsid w:val="007A78A7"/>
    <w:rsid w:val="007B2580"/>
    <w:rsid w:val="007C0051"/>
    <w:rsid w:val="008014CA"/>
    <w:rsid w:val="0082086E"/>
    <w:rsid w:val="0082502A"/>
    <w:rsid w:val="00841449"/>
    <w:rsid w:val="0087384F"/>
    <w:rsid w:val="00876D32"/>
    <w:rsid w:val="00891248"/>
    <w:rsid w:val="0089383E"/>
    <w:rsid w:val="008A3EED"/>
    <w:rsid w:val="008A525B"/>
    <w:rsid w:val="008B21C7"/>
    <w:rsid w:val="008D32B0"/>
    <w:rsid w:val="008E6481"/>
    <w:rsid w:val="008F7867"/>
    <w:rsid w:val="00915359"/>
    <w:rsid w:val="00920A93"/>
    <w:rsid w:val="00942501"/>
    <w:rsid w:val="00953375"/>
    <w:rsid w:val="00954030"/>
    <w:rsid w:val="00956381"/>
    <w:rsid w:val="009605D1"/>
    <w:rsid w:val="00973619"/>
    <w:rsid w:val="00986ED9"/>
    <w:rsid w:val="00996B8D"/>
    <w:rsid w:val="009A1BA5"/>
    <w:rsid w:val="009D00A4"/>
    <w:rsid w:val="00A0410C"/>
    <w:rsid w:val="00A10374"/>
    <w:rsid w:val="00A163A8"/>
    <w:rsid w:val="00A229AF"/>
    <w:rsid w:val="00A23798"/>
    <w:rsid w:val="00A40B2A"/>
    <w:rsid w:val="00A575E7"/>
    <w:rsid w:val="00A67674"/>
    <w:rsid w:val="00A70A20"/>
    <w:rsid w:val="00AA26E3"/>
    <w:rsid w:val="00AB704A"/>
    <w:rsid w:val="00AC06C9"/>
    <w:rsid w:val="00AC2A79"/>
    <w:rsid w:val="00B405C3"/>
    <w:rsid w:val="00BB7234"/>
    <w:rsid w:val="00BC22AC"/>
    <w:rsid w:val="00BF6F91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090A"/>
    <w:rsid w:val="00CF5DC4"/>
    <w:rsid w:val="00CF6540"/>
    <w:rsid w:val="00D03175"/>
    <w:rsid w:val="00D07D7F"/>
    <w:rsid w:val="00D264B1"/>
    <w:rsid w:val="00D358F3"/>
    <w:rsid w:val="00D809C3"/>
    <w:rsid w:val="00DB0109"/>
    <w:rsid w:val="00DC6284"/>
    <w:rsid w:val="00DC726A"/>
    <w:rsid w:val="00DD2B32"/>
    <w:rsid w:val="00DF209F"/>
    <w:rsid w:val="00DF792D"/>
    <w:rsid w:val="00E115D4"/>
    <w:rsid w:val="00E141F7"/>
    <w:rsid w:val="00E22692"/>
    <w:rsid w:val="00E51C2E"/>
    <w:rsid w:val="00E547FB"/>
    <w:rsid w:val="00E54AB6"/>
    <w:rsid w:val="00E77F9C"/>
    <w:rsid w:val="00E83F75"/>
    <w:rsid w:val="00EF1BDF"/>
    <w:rsid w:val="00F21B0C"/>
    <w:rsid w:val="00F2714E"/>
    <w:rsid w:val="00F56ED1"/>
    <w:rsid w:val="00F571FB"/>
    <w:rsid w:val="00F6595B"/>
    <w:rsid w:val="00F661C2"/>
    <w:rsid w:val="00F902ED"/>
    <w:rsid w:val="00F95979"/>
    <w:rsid w:val="00FC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2016-03-17T15:00:00Z</dcterms:created>
  <dcterms:modified xsi:type="dcterms:W3CDTF">2016-03-17T15:00:00Z</dcterms:modified>
</cp:coreProperties>
</file>