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F107FD" w:rsidP="00701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Podgorica  17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72705E">
        <w:rPr>
          <w:rFonts w:ascii="Times New Roman" w:hAnsi="Times New Roman" w:cs="Times New Roman"/>
          <w:sz w:val="24"/>
          <w:szCs w:val="24"/>
        </w:rPr>
        <w:t>1</w:t>
      </w:r>
      <w:r w:rsidR="00F93D94">
        <w:rPr>
          <w:rFonts w:ascii="Times New Roman" w:hAnsi="Times New Roman" w:cs="Times New Roman"/>
          <w:sz w:val="24"/>
          <w:szCs w:val="24"/>
        </w:rPr>
        <w:t>2</w:t>
      </w:r>
      <w:r w:rsidR="007010DA">
        <w:rPr>
          <w:rFonts w:ascii="Times New Roman" w:hAnsi="Times New Roman" w:cs="Times New Roman"/>
          <w:sz w:val="24"/>
          <w:szCs w:val="24"/>
        </w:rPr>
        <w:t>.2015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CF5DC4" w:rsidRDefault="007010D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>zbog</w:t>
      </w:r>
      <w:r w:rsidR="00F93D9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107FD">
        <w:rPr>
          <w:rFonts w:ascii="Times New Roman" w:hAnsi="Times New Roman" w:cs="Times New Roman"/>
          <w:sz w:val="24"/>
          <w:szCs w:val="24"/>
          <w:lang w:val="sr-Latn-CS"/>
        </w:rPr>
        <w:t>kršenaj načela III Kodeksa novinara u tekstu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F5DC4" w:rsidRPr="00B6628D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Tužilaštvo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snima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Rusko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selo</w:t>
      </w:r>
      <w:proofErr w:type="spellEnd"/>
      <w:r w:rsidR="00B6628D" w:rsidRPr="00B662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sr-Latn-CS"/>
        </w:rPr>
        <w:t>"</w:t>
      </w:r>
      <w:r w:rsidR="00B6628D" w:rsidRPr="00CF5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je</w:t>
      </w:r>
      <w:r w:rsidRPr="00CF5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F107FD">
        <w:rPr>
          <w:rFonts w:ascii="Times New Roman" w:hAnsi="Times New Roman" w:cs="Times New Roman"/>
          <w:sz w:val="24"/>
          <w:szCs w:val="24"/>
        </w:rPr>
        <w:t xml:space="preserve"> 29</w:t>
      </w:r>
      <w:r w:rsidRPr="00CF5DC4">
        <w:rPr>
          <w:rFonts w:ascii="Times New Roman" w:hAnsi="Times New Roman" w:cs="Times New Roman"/>
          <w:sz w:val="24"/>
          <w:szCs w:val="24"/>
        </w:rPr>
        <w:t>.</w:t>
      </w:r>
      <w:r w:rsidR="00F107FD">
        <w:rPr>
          <w:rFonts w:ascii="Times New Roman" w:hAnsi="Times New Roman" w:cs="Times New Roman"/>
          <w:sz w:val="24"/>
          <w:szCs w:val="24"/>
        </w:rPr>
        <w:t>09</w:t>
      </w:r>
      <w:r w:rsidRPr="00CF5DC4">
        <w:rPr>
          <w:rFonts w:ascii="Times New Roman" w:hAnsi="Times New Roman" w:cs="Times New Roman"/>
          <w:sz w:val="24"/>
          <w:szCs w:val="24"/>
        </w:rPr>
        <w:t xml:space="preserve">.2015 </w:t>
      </w:r>
      <w:r w:rsidR="00CF5DC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</w:t>
      </w:r>
      <w:r w:rsidR="00F107FD">
        <w:rPr>
          <w:rFonts w:ascii="Times New Roman" w:hAnsi="Times New Roman" w:cs="Times New Roman"/>
          <w:sz w:val="24"/>
          <w:szCs w:val="24"/>
        </w:rPr>
        <w:t>Vijesti</w:t>
      </w:r>
      <w:r w:rsidRPr="00CF5DC4">
        <w:rPr>
          <w:rFonts w:ascii="Times New Roman" w:hAnsi="Times New Roman" w:cs="Times New Roman"/>
          <w:sz w:val="24"/>
          <w:szCs w:val="24"/>
        </w:rPr>
        <w:t>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Pr="00185B84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7010DA" w:rsidRDefault="007010DA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7FD" w:rsidRPr="00F107FD" w:rsidRDefault="007010DA" w:rsidP="00F107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5CC9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dobio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žalbu </w:t>
      </w:r>
      <w:r w:rsidRPr="00735CC9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="00750D8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107FD">
        <w:rPr>
          <w:rFonts w:ascii="Times New Roman" w:hAnsi="Times New Roman" w:cs="Times New Roman"/>
          <w:sz w:val="24"/>
          <w:szCs w:val="24"/>
          <w:lang w:val="sr-Latn-CS"/>
        </w:rPr>
        <w:t>advokata Branka Čolovića, pravnog zastupnika Zorana Bećirovića</w:t>
      </w:r>
      <w:r w:rsidR="00F64AE4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F107FD">
        <w:rPr>
          <w:rFonts w:ascii="Times New Roman" w:hAnsi="Times New Roman" w:cs="Times New Roman"/>
          <w:sz w:val="24"/>
          <w:szCs w:val="24"/>
          <w:lang w:val="sr-Latn-CS"/>
        </w:rPr>
        <w:t xml:space="preserve"> zbog navodnog kršenja načela III Kodeksa novinara u tekstu </w:t>
      </w:r>
      <w:r w:rsidR="00F107FD" w:rsidRPr="00B6628D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Tužilaštvo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snima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Rusko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selo</w:t>
      </w:r>
      <w:proofErr w:type="spellEnd"/>
      <w:r w:rsidR="00F107FD" w:rsidRPr="00B662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sr-Latn-CS"/>
        </w:rPr>
        <w:t>"</w:t>
      </w:r>
      <w:r w:rsidR="00F107FD" w:rsidRPr="00CF5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107FD" w:rsidRPr="00CF5DC4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107FD" w:rsidRPr="00CF5DC4">
        <w:rPr>
          <w:rFonts w:ascii="Times New Roman" w:hAnsi="Times New Roman" w:cs="Times New Roman"/>
          <w:sz w:val="24"/>
          <w:szCs w:val="24"/>
        </w:rPr>
        <w:t xml:space="preserve"> je</w:t>
      </w:r>
      <w:r w:rsidR="00F107FD" w:rsidRPr="00CF5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F107FD">
        <w:rPr>
          <w:rFonts w:ascii="Times New Roman" w:hAnsi="Times New Roman" w:cs="Times New Roman"/>
          <w:sz w:val="24"/>
          <w:szCs w:val="24"/>
        </w:rPr>
        <w:t xml:space="preserve"> 29</w:t>
      </w:r>
      <w:r w:rsidR="00F107FD" w:rsidRPr="00CF5DC4">
        <w:rPr>
          <w:rFonts w:ascii="Times New Roman" w:hAnsi="Times New Roman" w:cs="Times New Roman"/>
          <w:sz w:val="24"/>
          <w:szCs w:val="24"/>
        </w:rPr>
        <w:t>.</w:t>
      </w:r>
      <w:r w:rsidR="00F107FD">
        <w:rPr>
          <w:rFonts w:ascii="Times New Roman" w:hAnsi="Times New Roman" w:cs="Times New Roman"/>
          <w:sz w:val="24"/>
          <w:szCs w:val="24"/>
        </w:rPr>
        <w:t>09</w:t>
      </w:r>
      <w:r w:rsidR="00F107FD" w:rsidRPr="00CF5DC4">
        <w:rPr>
          <w:rFonts w:ascii="Times New Roman" w:hAnsi="Times New Roman" w:cs="Times New Roman"/>
          <w:sz w:val="24"/>
          <w:szCs w:val="24"/>
        </w:rPr>
        <w:t xml:space="preserve">.2015 </w:t>
      </w:r>
      <w:r w:rsidR="00F107F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107FD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F10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7FD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F107FD">
        <w:rPr>
          <w:rFonts w:ascii="Times New Roman" w:hAnsi="Times New Roman" w:cs="Times New Roman"/>
          <w:sz w:val="24"/>
          <w:szCs w:val="24"/>
        </w:rPr>
        <w:t xml:space="preserve"> Vijesti</w:t>
      </w:r>
      <w:r w:rsidR="00F107FD" w:rsidRPr="00CF5DC4">
        <w:rPr>
          <w:rFonts w:ascii="Times New Roman" w:hAnsi="Times New Roman" w:cs="Times New Roman"/>
          <w:sz w:val="24"/>
          <w:szCs w:val="24"/>
        </w:rPr>
        <w:t>.</w:t>
      </w:r>
      <w:r w:rsidR="00F107FD" w:rsidRPr="00F10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sz w:val="24"/>
          <w:szCs w:val="24"/>
        </w:rPr>
        <w:t>Nadnaslov</w:t>
      </w:r>
      <w:proofErr w:type="spellEnd"/>
      <w:r w:rsidR="00F107FD" w:rsidRPr="00F10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7FD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="00BD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D6CC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D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CC8">
        <w:rPr>
          <w:rFonts w:ascii="Times New Roman" w:hAnsi="Times New Roman" w:cs="Times New Roman"/>
          <w:sz w:val="24"/>
          <w:szCs w:val="24"/>
        </w:rPr>
        <w:t>naslovnoj</w:t>
      </w:r>
      <w:proofErr w:type="spellEnd"/>
      <w:r w:rsidR="00BD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CC8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F107FD" w:rsidRPr="00F107FD">
        <w:rPr>
          <w:rFonts w:ascii="Times New Roman" w:hAnsi="Times New Roman" w:cs="Times New Roman"/>
          <w:sz w:val="24"/>
          <w:szCs w:val="24"/>
        </w:rPr>
        <w:t xml:space="preserve"> je: „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li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bilo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malverzacija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gradnji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kompleksa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vila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iznad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Svetog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Stefana</w:t>
      </w:r>
      <w:proofErr w:type="spellEnd"/>
      <w:r w:rsidR="00BD6CC8">
        <w:rPr>
          <w:rFonts w:ascii="Times New Roman" w:hAnsi="Times New Roman" w:cs="Times New Roman"/>
          <w:sz w:val="24"/>
          <w:szCs w:val="24"/>
        </w:rPr>
        <w:t xml:space="preserve">“, a </w:t>
      </w:r>
      <w:proofErr w:type="spellStart"/>
      <w:r w:rsidR="00BD6CC8">
        <w:rPr>
          <w:rFonts w:ascii="Times New Roman" w:hAnsi="Times New Roman" w:cs="Times New Roman"/>
          <w:sz w:val="24"/>
          <w:szCs w:val="24"/>
        </w:rPr>
        <w:t>p</w:t>
      </w:r>
      <w:r w:rsidR="00F107FD">
        <w:rPr>
          <w:rFonts w:ascii="Times New Roman" w:hAnsi="Times New Roman" w:cs="Times New Roman"/>
          <w:sz w:val="24"/>
          <w:szCs w:val="24"/>
        </w:rPr>
        <w:t>odnaslov</w:t>
      </w:r>
      <w:proofErr w:type="spellEnd"/>
      <w:r w:rsidR="00F107FD" w:rsidRPr="00F10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="00F107FD" w:rsidRPr="00F107FD">
        <w:rPr>
          <w:rFonts w:ascii="Times New Roman" w:hAnsi="Times New Roman" w:cs="Times New Roman"/>
          <w:sz w:val="24"/>
          <w:szCs w:val="24"/>
        </w:rPr>
        <w:t xml:space="preserve">: </w:t>
      </w:r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„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Projekat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rezidencijalnog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kompleksa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36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vila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prije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gotovo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osam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promovisao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kolašinski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biznismen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Zoran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Ćoćo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b/>
          <w:sz w:val="24"/>
          <w:szCs w:val="24"/>
        </w:rPr>
        <w:t>Bećirović</w:t>
      </w:r>
      <w:proofErr w:type="spellEnd"/>
      <w:r w:rsidR="00F107FD" w:rsidRPr="00F107FD">
        <w:rPr>
          <w:rFonts w:ascii="Times New Roman" w:hAnsi="Times New Roman" w:cs="Times New Roman"/>
          <w:b/>
          <w:sz w:val="24"/>
          <w:szCs w:val="24"/>
        </w:rPr>
        <w:t>“</w:t>
      </w:r>
      <w:r w:rsidR="00F107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07FD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F107FD" w:rsidRPr="00F107F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="00F107FD" w:rsidRPr="00F107F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107FD" w:rsidRPr="00F10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sz w:val="24"/>
          <w:szCs w:val="24"/>
        </w:rPr>
        <w:t>naslovnoj</w:t>
      </w:r>
      <w:proofErr w:type="spellEnd"/>
      <w:r w:rsidR="00F107FD" w:rsidRPr="00F10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F107FD" w:rsidRPr="00F10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CC8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BD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CC8">
        <w:rPr>
          <w:rFonts w:ascii="Times New Roman" w:hAnsi="Times New Roman" w:cs="Times New Roman"/>
          <w:sz w:val="24"/>
          <w:szCs w:val="24"/>
        </w:rPr>
        <w:t>ostaloga</w:t>
      </w:r>
      <w:proofErr w:type="spellEnd"/>
      <w:r w:rsidR="00BD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7FD">
        <w:rPr>
          <w:rFonts w:ascii="Times New Roman" w:hAnsi="Times New Roman" w:cs="Times New Roman"/>
          <w:sz w:val="24"/>
          <w:szCs w:val="24"/>
        </w:rPr>
        <w:t>ilustrovan</w:t>
      </w:r>
      <w:proofErr w:type="spellEnd"/>
      <w:r w:rsidR="00BD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C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107FD" w:rsidRPr="00F10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7FD" w:rsidRPr="00F107FD">
        <w:rPr>
          <w:rFonts w:ascii="Times New Roman" w:hAnsi="Times New Roman" w:cs="Times New Roman"/>
          <w:sz w:val="24"/>
          <w:szCs w:val="24"/>
        </w:rPr>
        <w:t>slik</w:t>
      </w:r>
      <w:r w:rsidR="00F107FD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F107FD" w:rsidRPr="00F10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7FD">
        <w:rPr>
          <w:rFonts w:ascii="Times New Roman" w:hAnsi="Times New Roman" w:cs="Times New Roman"/>
          <w:sz w:val="24"/>
          <w:szCs w:val="24"/>
        </w:rPr>
        <w:t>Zorana</w:t>
      </w:r>
      <w:proofErr w:type="spellEnd"/>
      <w:r w:rsidR="00F10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7FD">
        <w:rPr>
          <w:rFonts w:ascii="Times New Roman" w:hAnsi="Times New Roman" w:cs="Times New Roman"/>
          <w:sz w:val="24"/>
          <w:szCs w:val="24"/>
        </w:rPr>
        <w:t>Bećirovića</w:t>
      </w:r>
      <w:proofErr w:type="spellEnd"/>
      <w:r w:rsidR="00F107FD" w:rsidRPr="00F107FD">
        <w:rPr>
          <w:rFonts w:ascii="Times New Roman" w:hAnsi="Times New Roman" w:cs="Times New Roman"/>
          <w:sz w:val="24"/>
          <w:szCs w:val="24"/>
        </w:rPr>
        <w:t>.</w:t>
      </w:r>
    </w:p>
    <w:p w:rsidR="005545E7" w:rsidRPr="005545E7" w:rsidRDefault="00BD6CC8" w:rsidP="005545E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Advokat Čolović se žalio zbog objavljivanja fotografije Zorana Bećirovića </w:t>
      </w:r>
      <w:r w:rsidR="005545E7">
        <w:rPr>
          <w:rFonts w:ascii="Times New Roman" w:hAnsi="Times New Roman" w:cs="Times New Roman"/>
          <w:sz w:val="24"/>
          <w:szCs w:val="24"/>
          <w:lang w:val="sr-Latn-CS"/>
        </w:rPr>
        <w:t xml:space="preserve">na naslovnoj strani i tvrdi da tekst:“...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prenosi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Specijalno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tužilaštvo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ispituje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malverzacija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izgradnje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Ruskog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sela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iznad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Svetog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Stefana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naslovu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se g.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Bećirović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pominje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navodno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tražio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građevinsku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dozvolu</w:t>
      </w:r>
      <w:proofErr w:type="spellEnd"/>
      <w:proofErr w:type="gramStart"/>
      <w:r w:rsidR="005545E7" w:rsidRPr="005545E7">
        <w:rPr>
          <w:rFonts w:ascii="Times New Roman" w:hAnsi="Times New Roman" w:cs="Times New Roman"/>
          <w:sz w:val="24"/>
          <w:szCs w:val="24"/>
        </w:rPr>
        <w:t>“ u</w:t>
      </w:r>
      <w:proofErr w:type="gram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januaru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2007. </w:t>
      </w:r>
      <w:proofErr w:type="spellStart"/>
      <w:proofErr w:type="gramStart"/>
      <w:r w:rsidR="005545E7" w:rsidRPr="005545E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je „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promovisao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gotovo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osam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ulazeći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uopšte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ocjenu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tačnosti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navoda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545E7" w:rsidRPr="005545E7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pripisuju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mom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klijentu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definitivno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nikakvo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krivično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djelo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>.</w:t>
      </w:r>
      <w:r w:rsid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toga je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postavljanje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fotografije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Bećirovića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naslovnu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stranu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„Vijesti“, u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kontekstu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ispitivanja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navodnih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malverzacija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Budva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Tradeunique</w:t>
      </w:r>
      <w:proofErr w:type="spellEnd"/>
      <w:proofErr w:type="gramStart"/>
      <w:r w:rsidR="005545E7" w:rsidRPr="005545E7">
        <w:rPr>
          <w:rFonts w:ascii="Times New Roman" w:hAnsi="Times New Roman" w:cs="Times New Roman"/>
          <w:sz w:val="24"/>
          <w:szCs w:val="24"/>
        </w:rPr>
        <w:t>“</w:t>
      </w:r>
      <w:r w:rsidR="00A97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Specijalnog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tužilaštva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protivno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Gore. Tim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načelom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propisana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činjenice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pravilan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kontekst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onemogući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njihovu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zloupotrebu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slici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545E7" w:rsidRPr="005545E7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5545E7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7" w:rsidRPr="005545E7">
        <w:rPr>
          <w:rFonts w:ascii="Times New Roman" w:hAnsi="Times New Roman" w:cs="Times New Roman"/>
          <w:sz w:val="24"/>
          <w:szCs w:val="24"/>
        </w:rPr>
        <w:t>tonu</w:t>
      </w:r>
      <w:proofErr w:type="spellEnd"/>
      <w:r w:rsidR="005545E7" w:rsidRPr="005545E7">
        <w:rPr>
          <w:rFonts w:ascii="Times New Roman" w:hAnsi="Times New Roman" w:cs="Times New Roman"/>
          <w:sz w:val="24"/>
          <w:szCs w:val="24"/>
        </w:rPr>
        <w:t>“.</w:t>
      </w:r>
    </w:p>
    <w:p w:rsidR="005545E7" w:rsidRDefault="005545E7" w:rsidP="005545E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5545E7">
        <w:rPr>
          <w:rFonts w:ascii="Times New Roman" w:hAnsi="Times New Roman" w:cs="Times New Roman"/>
          <w:sz w:val="24"/>
          <w:szCs w:val="24"/>
        </w:rPr>
        <w:t>Objavljivanje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fotografije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mog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klijenta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konkretnom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zloupotrebu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tačno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Specijalno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tužilaštvo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ispituje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legalnost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gradnje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lokaciji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Rusko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“, „Vijesti“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senzacionalistički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dovode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vezu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Bećirovićem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navodima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samog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osam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tražio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građevinsku</w:t>
      </w:r>
      <w:proofErr w:type="spellEnd"/>
      <w:r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E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ozvolu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promovisao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4579" w:rsidRPr="00764579" w:rsidRDefault="005545E7" w:rsidP="007645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167372">
        <w:rPr>
          <w:rFonts w:ascii="Times New Roman" w:hAnsi="Times New Roman" w:cs="Times New Roman"/>
          <w:sz w:val="24"/>
          <w:szCs w:val="24"/>
        </w:rPr>
        <w:t>dvokat</w:t>
      </w:r>
      <w:proofErr w:type="spellEnd"/>
      <w:r w:rsidR="0016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372">
        <w:rPr>
          <w:rFonts w:ascii="Times New Roman" w:hAnsi="Times New Roman" w:cs="Times New Roman"/>
          <w:sz w:val="24"/>
          <w:szCs w:val="24"/>
        </w:rPr>
        <w:t>Čolović</w:t>
      </w:r>
      <w:proofErr w:type="spellEnd"/>
      <w:r w:rsidR="0016737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67372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="0016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372">
        <w:rPr>
          <w:rFonts w:ascii="Times New Roman" w:hAnsi="Times New Roman" w:cs="Times New Roman"/>
          <w:sz w:val="24"/>
          <w:szCs w:val="24"/>
        </w:rPr>
        <w:t>obratio</w:t>
      </w:r>
      <w:proofErr w:type="spellEnd"/>
      <w:r w:rsidR="0016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3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mbudsmanu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Vijesti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Ombudsmanka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odbila</w:t>
      </w:r>
      <w:proofErr w:type="spellEnd"/>
      <w:r w:rsid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>
        <w:rPr>
          <w:rFonts w:ascii="Times New Roman" w:hAnsi="Times New Roman" w:cs="Times New Roman"/>
          <w:sz w:val="24"/>
          <w:szCs w:val="24"/>
        </w:rPr>
        <w:t>neosnovanu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6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372">
        <w:rPr>
          <w:rFonts w:ascii="Times New Roman" w:hAnsi="Times New Roman" w:cs="Times New Roman"/>
          <w:sz w:val="24"/>
          <w:szCs w:val="24"/>
        </w:rPr>
        <w:t>sledećim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obrazloženjem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5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64579">
        <w:rPr>
          <w:rFonts w:ascii="Times New Roman" w:hAnsi="Times New Roman" w:cs="Times New Roman"/>
          <w:sz w:val="24"/>
          <w:szCs w:val="24"/>
        </w:rPr>
        <w:t>”</w:t>
      </w:r>
      <w:r w:rsidR="00764579" w:rsidRPr="00764579">
        <w:t xml:space="preserve"> </w:t>
      </w:r>
      <w:r w:rsidR="00764579" w:rsidRPr="0076457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čiju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ocjenu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istinitosti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advokat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Čolović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ulazi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njegov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klijent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navrata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pominje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glavnih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aktera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predmetne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priče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oprema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fotografijom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adekvatna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ilustrovan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fotografijama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lokacija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aktera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ključne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važnosti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pravilno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razumijevanje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Stoga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lastRenderedPageBreak/>
        <w:t>korištenje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fotografije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gospodina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Bećirovića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4579" w:rsidRPr="00764579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interpretirano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doslovna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ilustracija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Načelo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3 KNCG </w:t>
      </w:r>
      <w:proofErr w:type="spellStart"/>
      <w:proofErr w:type="gramStart"/>
      <w:r w:rsidR="00764579" w:rsidRPr="0076457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povrijeđeno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zabranjuje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dovođenje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nepravilan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a ne u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negativan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kontekst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nerazdvajanje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vijesti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komentara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ovdje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79" w:rsidRPr="00764579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764579" w:rsidRPr="00764579">
        <w:rPr>
          <w:rFonts w:ascii="Times New Roman" w:hAnsi="Times New Roman" w:cs="Times New Roman"/>
          <w:sz w:val="24"/>
          <w:szCs w:val="24"/>
        </w:rPr>
        <w:t>.</w:t>
      </w:r>
      <w:r w:rsidR="00764579">
        <w:rPr>
          <w:rFonts w:ascii="Times New Roman" w:hAnsi="Times New Roman" w:cs="Times New Roman"/>
          <w:sz w:val="24"/>
          <w:szCs w:val="24"/>
        </w:rPr>
        <w:t>”</w:t>
      </w:r>
      <w:r w:rsidR="00764579" w:rsidRPr="00764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5E7" w:rsidRDefault="00167372" w:rsidP="005545E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Advokat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7372" w:rsidRPr="005545E7" w:rsidRDefault="00167372" w:rsidP="005545E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istinitost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66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4602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60266">
        <w:rPr>
          <w:rFonts w:ascii="Times New Roman" w:hAnsi="Times New Roman" w:cs="Times New Roman"/>
          <w:sz w:val="24"/>
          <w:szCs w:val="24"/>
        </w:rPr>
        <w:t>bavi</w:t>
      </w:r>
      <w:proofErr w:type="spellEnd"/>
      <w:r w:rsidR="0046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E4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="00F6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E4">
        <w:rPr>
          <w:rFonts w:ascii="Times New Roman" w:hAnsi="Times New Roman" w:cs="Times New Roman"/>
          <w:sz w:val="24"/>
          <w:szCs w:val="24"/>
        </w:rPr>
        <w:t>s</w:t>
      </w:r>
      <w:r w:rsidR="00F64AE4" w:rsidRPr="005545E7">
        <w:rPr>
          <w:rFonts w:ascii="Times New Roman" w:hAnsi="Times New Roman" w:cs="Times New Roman"/>
          <w:sz w:val="24"/>
          <w:szCs w:val="24"/>
        </w:rPr>
        <w:t>pecijalno</w:t>
      </w:r>
      <w:r w:rsidR="00F64AE4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F64AE4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E4" w:rsidRPr="005545E7">
        <w:rPr>
          <w:rFonts w:ascii="Times New Roman" w:hAnsi="Times New Roman" w:cs="Times New Roman"/>
          <w:sz w:val="24"/>
          <w:szCs w:val="24"/>
        </w:rPr>
        <w:t>tužilaštv</w:t>
      </w:r>
      <w:r w:rsidR="00F64AE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6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E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F64AE4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E4" w:rsidRPr="005545E7">
        <w:rPr>
          <w:rFonts w:ascii="Times New Roman" w:hAnsi="Times New Roman" w:cs="Times New Roman"/>
          <w:sz w:val="24"/>
          <w:szCs w:val="24"/>
        </w:rPr>
        <w:t>ispituje</w:t>
      </w:r>
      <w:proofErr w:type="spellEnd"/>
      <w:r w:rsidR="00F64AE4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E4" w:rsidRPr="005545E7">
        <w:rPr>
          <w:rFonts w:ascii="Times New Roman" w:hAnsi="Times New Roman" w:cs="Times New Roman"/>
          <w:sz w:val="24"/>
          <w:szCs w:val="24"/>
        </w:rPr>
        <w:t>legalnost</w:t>
      </w:r>
      <w:proofErr w:type="spellEnd"/>
      <w:r w:rsidR="00F64AE4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E4" w:rsidRPr="005545E7">
        <w:rPr>
          <w:rFonts w:ascii="Times New Roman" w:hAnsi="Times New Roman" w:cs="Times New Roman"/>
          <w:sz w:val="24"/>
          <w:szCs w:val="24"/>
        </w:rPr>
        <w:t>gradnje</w:t>
      </w:r>
      <w:proofErr w:type="spellEnd"/>
      <w:r w:rsidR="00F64AE4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E4" w:rsidRPr="005545E7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F64AE4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4AE4" w:rsidRPr="005545E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64AE4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E4" w:rsidRPr="005545E7">
        <w:rPr>
          <w:rFonts w:ascii="Times New Roman" w:hAnsi="Times New Roman" w:cs="Times New Roman"/>
          <w:sz w:val="24"/>
          <w:szCs w:val="24"/>
        </w:rPr>
        <w:t>lokaciji</w:t>
      </w:r>
      <w:proofErr w:type="spellEnd"/>
      <w:r w:rsidR="00F64AE4" w:rsidRPr="005545E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64AE4" w:rsidRPr="005545E7">
        <w:rPr>
          <w:rFonts w:ascii="Times New Roman" w:hAnsi="Times New Roman" w:cs="Times New Roman"/>
          <w:sz w:val="24"/>
          <w:szCs w:val="24"/>
        </w:rPr>
        <w:t>Rusko</w:t>
      </w:r>
      <w:proofErr w:type="spellEnd"/>
      <w:r w:rsidR="00F64AE4" w:rsidRPr="0055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E4" w:rsidRPr="005545E7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="00F64AE4" w:rsidRPr="005545E7">
        <w:rPr>
          <w:rFonts w:ascii="Times New Roman" w:hAnsi="Times New Roman" w:cs="Times New Roman"/>
          <w:sz w:val="24"/>
          <w:szCs w:val="24"/>
        </w:rPr>
        <w:t>“</w:t>
      </w:r>
      <w:r w:rsidR="00F64AE4">
        <w:rPr>
          <w:rFonts w:ascii="Times New Roman" w:hAnsi="Times New Roman" w:cs="Times New Roman"/>
          <w:sz w:val="24"/>
          <w:szCs w:val="24"/>
        </w:rPr>
        <w:t>.</w:t>
      </w:r>
    </w:p>
    <w:p w:rsidR="005545E7" w:rsidRDefault="00460266" w:rsidP="005545E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0266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46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266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46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266">
        <w:rPr>
          <w:rFonts w:ascii="Times New Roman" w:hAnsi="Times New Roman" w:cs="Times New Roman"/>
          <w:sz w:val="24"/>
          <w:szCs w:val="24"/>
        </w:rPr>
        <w:t>konstatuje</w:t>
      </w:r>
      <w:proofErr w:type="spellEnd"/>
      <w:r w:rsidRPr="0046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26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60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Zoran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E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Kao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advokat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dozvolu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promovisao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pominje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podsjećanja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nevladina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MANS </w:t>
      </w:r>
      <w:proofErr w:type="spellStart"/>
      <w:r w:rsidR="00261074">
        <w:rPr>
          <w:rFonts w:ascii="Times New Roman" w:hAnsi="Times New Roman" w:cs="Times New Roman"/>
          <w:sz w:val="24"/>
          <w:szCs w:val="24"/>
        </w:rPr>
        <w:t>prozivala</w:t>
      </w:r>
      <w:proofErr w:type="spellEnd"/>
      <w:r w:rsidR="0026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074">
        <w:rPr>
          <w:rFonts w:ascii="Times New Roman" w:hAnsi="Times New Roman" w:cs="Times New Roman"/>
          <w:sz w:val="24"/>
          <w:szCs w:val="24"/>
        </w:rPr>
        <w:t>tadašnjeg</w:t>
      </w:r>
      <w:proofErr w:type="spellEnd"/>
      <w:r w:rsidR="0026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074">
        <w:rPr>
          <w:rFonts w:ascii="Times New Roman" w:hAnsi="Times New Roman" w:cs="Times New Roman"/>
          <w:sz w:val="24"/>
          <w:szCs w:val="24"/>
        </w:rPr>
        <w:t>gradonačelnika</w:t>
      </w:r>
      <w:proofErr w:type="spellEnd"/>
      <w:r w:rsidR="00261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1074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26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074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26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074">
        <w:rPr>
          <w:rFonts w:ascii="Times New Roman" w:hAnsi="Times New Roman" w:cs="Times New Roman"/>
          <w:sz w:val="24"/>
          <w:szCs w:val="24"/>
        </w:rPr>
        <w:t>sproveo</w:t>
      </w:r>
      <w:proofErr w:type="spellEnd"/>
      <w:r w:rsidR="0026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074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="0026107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61074">
        <w:rPr>
          <w:rFonts w:ascii="Times New Roman" w:hAnsi="Times New Roman" w:cs="Times New Roman"/>
          <w:sz w:val="24"/>
          <w:szCs w:val="24"/>
        </w:rPr>
        <w:t>rušenju</w:t>
      </w:r>
      <w:proofErr w:type="spellEnd"/>
      <w:r w:rsidR="0026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074">
        <w:rPr>
          <w:rFonts w:ascii="Times New Roman" w:hAnsi="Times New Roman" w:cs="Times New Roman"/>
          <w:sz w:val="24"/>
          <w:szCs w:val="24"/>
        </w:rPr>
        <w:t>nelegalnih</w:t>
      </w:r>
      <w:proofErr w:type="spellEnd"/>
      <w:r w:rsidR="0026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074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26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074">
        <w:rPr>
          <w:rFonts w:ascii="Times New Roman" w:hAnsi="Times New Roman" w:cs="Times New Roman"/>
          <w:sz w:val="24"/>
          <w:szCs w:val="24"/>
        </w:rPr>
        <w:t>Trejd</w:t>
      </w:r>
      <w:proofErr w:type="spellEnd"/>
      <w:r w:rsidR="0026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074">
        <w:rPr>
          <w:rFonts w:ascii="Times New Roman" w:hAnsi="Times New Roman" w:cs="Times New Roman"/>
          <w:sz w:val="24"/>
          <w:szCs w:val="24"/>
        </w:rPr>
        <w:t>junika</w:t>
      </w:r>
      <w:proofErr w:type="spellEnd"/>
      <w:r w:rsidR="0026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0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6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074">
        <w:rPr>
          <w:rFonts w:ascii="Times New Roman" w:hAnsi="Times New Roman" w:cs="Times New Roman"/>
          <w:sz w:val="24"/>
          <w:szCs w:val="24"/>
        </w:rPr>
        <w:t>Bećirovića</w:t>
      </w:r>
      <w:proofErr w:type="spellEnd"/>
      <w:r w:rsidR="00F6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4A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6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E4">
        <w:rPr>
          <w:rFonts w:ascii="Times New Roman" w:hAnsi="Times New Roman" w:cs="Times New Roman"/>
          <w:sz w:val="24"/>
          <w:szCs w:val="24"/>
        </w:rPr>
        <w:t>toj</w:t>
      </w:r>
      <w:proofErr w:type="spellEnd"/>
      <w:r w:rsidR="00F6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E4">
        <w:rPr>
          <w:rFonts w:ascii="Times New Roman" w:hAnsi="Times New Roman" w:cs="Times New Roman"/>
          <w:sz w:val="24"/>
          <w:szCs w:val="24"/>
        </w:rPr>
        <w:t>lokaciji</w:t>
      </w:r>
      <w:proofErr w:type="spellEnd"/>
      <w:r w:rsidR="00261074">
        <w:rPr>
          <w:rFonts w:ascii="Times New Roman" w:hAnsi="Times New Roman" w:cs="Times New Roman"/>
          <w:sz w:val="24"/>
          <w:szCs w:val="24"/>
        </w:rPr>
        <w:t>.</w:t>
      </w:r>
    </w:p>
    <w:p w:rsidR="00F64AE4" w:rsidRPr="00460266" w:rsidRDefault="00F64AE4" w:rsidP="005545E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Uzimajući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obzir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ilustrovan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pronašla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neopravdane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3382" w:rsidRPr="00AD4414" w:rsidRDefault="00003382" w:rsidP="00AD4414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</w:p>
    <w:p w:rsidR="001F1EB1" w:rsidRDefault="001F1EB1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3382"/>
    <w:rsid w:val="00041681"/>
    <w:rsid w:val="00042A27"/>
    <w:rsid w:val="000633ED"/>
    <w:rsid w:val="00066D44"/>
    <w:rsid w:val="000978F3"/>
    <w:rsid w:val="000B0C25"/>
    <w:rsid w:val="000C51E6"/>
    <w:rsid w:val="000F0BCA"/>
    <w:rsid w:val="000F2E37"/>
    <w:rsid w:val="00167372"/>
    <w:rsid w:val="00197259"/>
    <w:rsid w:val="001E5501"/>
    <w:rsid w:val="001F1EB1"/>
    <w:rsid w:val="001F3AF6"/>
    <w:rsid w:val="00200AEC"/>
    <w:rsid w:val="00231714"/>
    <w:rsid w:val="00233805"/>
    <w:rsid w:val="002362A0"/>
    <w:rsid w:val="0025377D"/>
    <w:rsid w:val="00260EA4"/>
    <w:rsid w:val="00261074"/>
    <w:rsid w:val="00295235"/>
    <w:rsid w:val="002A6E45"/>
    <w:rsid w:val="002B0FAB"/>
    <w:rsid w:val="002B46B0"/>
    <w:rsid w:val="002D15A2"/>
    <w:rsid w:val="002D7940"/>
    <w:rsid w:val="003003B2"/>
    <w:rsid w:val="00323CF6"/>
    <w:rsid w:val="00326C9F"/>
    <w:rsid w:val="00331866"/>
    <w:rsid w:val="003341BC"/>
    <w:rsid w:val="003418F2"/>
    <w:rsid w:val="00355F0F"/>
    <w:rsid w:val="00360FFE"/>
    <w:rsid w:val="0037417A"/>
    <w:rsid w:val="00383BC1"/>
    <w:rsid w:val="003A5C18"/>
    <w:rsid w:val="003C4611"/>
    <w:rsid w:val="003D6217"/>
    <w:rsid w:val="003E0BA6"/>
    <w:rsid w:val="003E4146"/>
    <w:rsid w:val="003E5792"/>
    <w:rsid w:val="003E6FBF"/>
    <w:rsid w:val="00421269"/>
    <w:rsid w:val="0045692E"/>
    <w:rsid w:val="00460266"/>
    <w:rsid w:val="00483813"/>
    <w:rsid w:val="00493CF8"/>
    <w:rsid w:val="004A105E"/>
    <w:rsid w:val="004A7C10"/>
    <w:rsid w:val="004D1797"/>
    <w:rsid w:val="004D3007"/>
    <w:rsid w:val="004D3AF3"/>
    <w:rsid w:val="004D3B26"/>
    <w:rsid w:val="004D73CE"/>
    <w:rsid w:val="004E3183"/>
    <w:rsid w:val="004E5869"/>
    <w:rsid w:val="004F6982"/>
    <w:rsid w:val="0053140F"/>
    <w:rsid w:val="00534532"/>
    <w:rsid w:val="005545E7"/>
    <w:rsid w:val="00562B30"/>
    <w:rsid w:val="005657E1"/>
    <w:rsid w:val="005748A2"/>
    <w:rsid w:val="00576540"/>
    <w:rsid w:val="00596A1F"/>
    <w:rsid w:val="005A6906"/>
    <w:rsid w:val="005E3C9A"/>
    <w:rsid w:val="0060191A"/>
    <w:rsid w:val="00623976"/>
    <w:rsid w:val="006336B7"/>
    <w:rsid w:val="00633966"/>
    <w:rsid w:val="006474C6"/>
    <w:rsid w:val="00647D77"/>
    <w:rsid w:val="00665C0D"/>
    <w:rsid w:val="006750F1"/>
    <w:rsid w:val="00683453"/>
    <w:rsid w:val="00696402"/>
    <w:rsid w:val="006E2843"/>
    <w:rsid w:val="007010DA"/>
    <w:rsid w:val="00701102"/>
    <w:rsid w:val="00722792"/>
    <w:rsid w:val="007233BF"/>
    <w:rsid w:val="0072705E"/>
    <w:rsid w:val="0073375B"/>
    <w:rsid w:val="007466E2"/>
    <w:rsid w:val="00750D8F"/>
    <w:rsid w:val="00764579"/>
    <w:rsid w:val="007936AF"/>
    <w:rsid w:val="007A52F0"/>
    <w:rsid w:val="007B2580"/>
    <w:rsid w:val="007C0051"/>
    <w:rsid w:val="008014CA"/>
    <w:rsid w:val="00815D99"/>
    <w:rsid w:val="0082086E"/>
    <w:rsid w:val="0082502A"/>
    <w:rsid w:val="00841449"/>
    <w:rsid w:val="0087384F"/>
    <w:rsid w:val="00891248"/>
    <w:rsid w:val="0089383E"/>
    <w:rsid w:val="008A3EED"/>
    <w:rsid w:val="008A525B"/>
    <w:rsid w:val="008A60D9"/>
    <w:rsid w:val="008B21C7"/>
    <w:rsid w:val="008D32B0"/>
    <w:rsid w:val="008F7867"/>
    <w:rsid w:val="00915359"/>
    <w:rsid w:val="00920A93"/>
    <w:rsid w:val="00923759"/>
    <w:rsid w:val="00942501"/>
    <w:rsid w:val="00953C54"/>
    <w:rsid w:val="00954030"/>
    <w:rsid w:val="00955E58"/>
    <w:rsid w:val="00956381"/>
    <w:rsid w:val="009605D1"/>
    <w:rsid w:val="00973619"/>
    <w:rsid w:val="00986ED9"/>
    <w:rsid w:val="00996B8D"/>
    <w:rsid w:val="009A1BA5"/>
    <w:rsid w:val="009B2F66"/>
    <w:rsid w:val="009D00A4"/>
    <w:rsid w:val="009D6933"/>
    <w:rsid w:val="00A0410C"/>
    <w:rsid w:val="00A10374"/>
    <w:rsid w:val="00A12FCB"/>
    <w:rsid w:val="00A163A8"/>
    <w:rsid w:val="00A229AF"/>
    <w:rsid w:val="00A40B2A"/>
    <w:rsid w:val="00A436A8"/>
    <w:rsid w:val="00A575E7"/>
    <w:rsid w:val="00A67674"/>
    <w:rsid w:val="00A972B3"/>
    <w:rsid w:val="00AA26E3"/>
    <w:rsid w:val="00AB704A"/>
    <w:rsid w:val="00AC06C9"/>
    <w:rsid w:val="00AC109B"/>
    <w:rsid w:val="00AC2A79"/>
    <w:rsid w:val="00AD4414"/>
    <w:rsid w:val="00B22E18"/>
    <w:rsid w:val="00B34D96"/>
    <w:rsid w:val="00B405C3"/>
    <w:rsid w:val="00B622A4"/>
    <w:rsid w:val="00B6628D"/>
    <w:rsid w:val="00BB7234"/>
    <w:rsid w:val="00BC22AC"/>
    <w:rsid w:val="00BD2073"/>
    <w:rsid w:val="00BD6CC8"/>
    <w:rsid w:val="00BF6F91"/>
    <w:rsid w:val="00C05EF5"/>
    <w:rsid w:val="00C10D6A"/>
    <w:rsid w:val="00C20A19"/>
    <w:rsid w:val="00C80A14"/>
    <w:rsid w:val="00C85B58"/>
    <w:rsid w:val="00CB3DB9"/>
    <w:rsid w:val="00CB63BF"/>
    <w:rsid w:val="00CC3FA4"/>
    <w:rsid w:val="00CC7E4B"/>
    <w:rsid w:val="00CD1795"/>
    <w:rsid w:val="00CF5DC4"/>
    <w:rsid w:val="00CF6540"/>
    <w:rsid w:val="00D03175"/>
    <w:rsid w:val="00D07D7F"/>
    <w:rsid w:val="00D264B1"/>
    <w:rsid w:val="00D358F3"/>
    <w:rsid w:val="00D56647"/>
    <w:rsid w:val="00DB0109"/>
    <w:rsid w:val="00DC6284"/>
    <w:rsid w:val="00DC726A"/>
    <w:rsid w:val="00DF792D"/>
    <w:rsid w:val="00E22692"/>
    <w:rsid w:val="00E36336"/>
    <w:rsid w:val="00E51C2E"/>
    <w:rsid w:val="00E547FB"/>
    <w:rsid w:val="00E54AB6"/>
    <w:rsid w:val="00E77F9C"/>
    <w:rsid w:val="00EA47D7"/>
    <w:rsid w:val="00ED1580"/>
    <w:rsid w:val="00EF1BDF"/>
    <w:rsid w:val="00F107FD"/>
    <w:rsid w:val="00F21B0C"/>
    <w:rsid w:val="00F2714E"/>
    <w:rsid w:val="00F4171B"/>
    <w:rsid w:val="00F56ED1"/>
    <w:rsid w:val="00F64AE4"/>
    <w:rsid w:val="00F6595B"/>
    <w:rsid w:val="00F661C2"/>
    <w:rsid w:val="00F902ED"/>
    <w:rsid w:val="00F93D94"/>
    <w:rsid w:val="00F95979"/>
    <w:rsid w:val="00FC2930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2016-03-16T15:13:00Z</dcterms:created>
  <dcterms:modified xsi:type="dcterms:W3CDTF">2016-03-16T15:13:00Z</dcterms:modified>
</cp:coreProperties>
</file>